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2C" w:rsidRDefault="000B4B2C" w:rsidP="000B4B2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0B4B2C" w:rsidRDefault="000B4B2C" w:rsidP="000B4B2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Масловская основная общеобразовательная школа</w:t>
      </w:r>
    </w:p>
    <w:p w:rsidR="000B4B2C" w:rsidRDefault="000B4B2C" w:rsidP="000B4B2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4B2C" w:rsidRDefault="000B4B2C" w:rsidP="000B4B2C">
      <w:pPr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«Утверждаю»</w:t>
      </w:r>
    </w:p>
    <w:p w:rsidR="000B4B2C" w:rsidRDefault="000B4B2C" w:rsidP="000B4B2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МБОУ Масловской ООШ</w:t>
      </w:r>
    </w:p>
    <w:p w:rsidR="000B4B2C" w:rsidRDefault="000B4B2C" w:rsidP="000B4B2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_________ Короткова О.А.</w:t>
      </w:r>
    </w:p>
    <w:p w:rsidR="000B4B2C" w:rsidRDefault="000B4B2C" w:rsidP="000B4B2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Приказ от </w:t>
      </w:r>
      <w:r w:rsidR="007D5014">
        <w:rPr>
          <w:rFonts w:ascii="Times New Roman" w:hAnsi="Times New Roman" w:cs="Times New Roman"/>
          <w:sz w:val="24"/>
          <w:szCs w:val="24"/>
        </w:rPr>
        <w:t>31.08.2020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="007D5014">
        <w:rPr>
          <w:rFonts w:ascii="Times New Roman" w:hAnsi="Times New Roman" w:cs="Times New Roman"/>
          <w:sz w:val="24"/>
          <w:szCs w:val="24"/>
        </w:rPr>
        <w:t>9</w:t>
      </w:r>
    </w:p>
    <w:p w:rsidR="000B4B2C" w:rsidRDefault="000B4B2C" w:rsidP="000B4B2C">
      <w:pPr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B4B2C" w:rsidRDefault="000B4B2C" w:rsidP="000B4B2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:rsidR="000B4B2C" w:rsidRDefault="000B4B2C" w:rsidP="000B4B2C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русскому языку</w:t>
      </w:r>
    </w:p>
    <w:p w:rsidR="000B4B2C" w:rsidRDefault="000B4B2C" w:rsidP="000B4B2C">
      <w:pP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общего образования (класс):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основное общее образование, 7 класс</w:t>
      </w:r>
    </w:p>
    <w:p w:rsidR="000B4B2C" w:rsidRDefault="000B4B2C" w:rsidP="000B4B2C">
      <w:pP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часов: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140</w:t>
      </w:r>
    </w:p>
    <w:p w:rsidR="000B4B2C" w:rsidRDefault="000B4B2C" w:rsidP="000B4B2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Тищенко Наталья Николаевна</w:t>
      </w:r>
    </w:p>
    <w:p w:rsidR="000B4B2C" w:rsidRDefault="000B4B2C" w:rsidP="000B4B2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4B2C" w:rsidRDefault="000B4B2C" w:rsidP="000B4B2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разработана на основе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программы основного общего образования по русскому языку для общеобразовательных учреждений под редакцией М.</w:t>
      </w:r>
      <w:r w:rsidR="007D501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М.Разумовской.  – М.»Дрофа» 2016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г. </w:t>
      </w:r>
    </w:p>
    <w:p w:rsidR="000B4B2C" w:rsidRDefault="000B4B2C" w:rsidP="000B4B2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0B4B2C" w:rsidRDefault="000B4B2C" w:rsidP="000B4B2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0B4B2C" w:rsidRDefault="000B4B2C" w:rsidP="000B4B2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8A3099" w:rsidRPr="001505BF" w:rsidRDefault="008A3099" w:rsidP="001505BF">
      <w:pPr>
        <w:spacing w:line="240" w:lineRule="auto"/>
        <w:ind w:left="9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русскому языку</w:t>
      </w:r>
      <w:r w:rsidR="00173CC8">
        <w:rPr>
          <w:rFonts w:ascii="Times New Roman" w:hAnsi="Times New Roman" w:cs="Times New Roman"/>
          <w:sz w:val="24"/>
          <w:szCs w:val="24"/>
        </w:rPr>
        <w:t xml:space="preserve"> в 7 классе</w:t>
      </w:r>
      <w:r w:rsidRPr="001505BF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17.12.2010г №1897, на основании  примерной программы основного общего образования по </w:t>
      </w:r>
      <w:r w:rsidRPr="001505BF">
        <w:rPr>
          <w:rFonts w:ascii="Times New Roman" w:hAnsi="Times New Roman" w:cs="Times New Roman"/>
          <w:sz w:val="24"/>
          <w:szCs w:val="24"/>
          <w:u w:val="single"/>
        </w:rPr>
        <w:t>русскому языку</w:t>
      </w:r>
      <w:r w:rsidRPr="001505BF">
        <w:rPr>
          <w:rFonts w:ascii="Times New Roman" w:hAnsi="Times New Roman" w:cs="Times New Roman"/>
          <w:sz w:val="24"/>
          <w:szCs w:val="24"/>
        </w:rPr>
        <w:t xml:space="preserve"> под редакцией М.М.Разумовской  М. «Дрофа»</w:t>
      </w:r>
      <w:r w:rsidR="007D5014">
        <w:rPr>
          <w:rFonts w:ascii="Times New Roman" w:hAnsi="Times New Roman" w:cs="Times New Roman"/>
          <w:sz w:val="24"/>
          <w:szCs w:val="24"/>
        </w:rPr>
        <w:t>, 2016</w:t>
      </w:r>
      <w:r w:rsidRPr="001505BF">
        <w:rPr>
          <w:rFonts w:ascii="Times New Roman" w:hAnsi="Times New Roman" w:cs="Times New Roman"/>
          <w:sz w:val="24"/>
          <w:szCs w:val="24"/>
        </w:rPr>
        <w:t>г.</w:t>
      </w:r>
    </w:p>
    <w:p w:rsidR="002D44B5" w:rsidRPr="001505BF" w:rsidRDefault="002D44B5" w:rsidP="001505BF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3099" w:rsidRDefault="008C4BB4" w:rsidP="001505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1505B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1505BF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C936C2" w:rsidRPr="001505BF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 изучения русского языка</w:t>
      </w:r>
      <w:r w:rsidR="008A3099" w:rsidRPr="001505BF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proofErr w:type="gramEnd"/>
    </w:p>
    <w:p w:rsidR="001505BF" w:rsidRPr="001505BF" w:rsidRDefault="001505BF" w:rsidP="001505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A3099" w:rsidRPr="001505BF" w:rsidRDefault="008A3099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 </w:t>
      </w:r>
      <w:r w:rsidRPr="001505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Программа направлена на достижение  личностных,  </w:t>
      </w:r>
      <w:proofErr w:type="spellStart"/>
      <w:r w:rsidRPr="001505BF">
        <w:rPr>
          <w:rFonts w:ascii="Times New Roman" w:hAnsi="Times New Roman" w:cs="Times New Roman"/>
          <w:b/>
          <w:spacing w:val="-3"/>
          <w:sz w:val="24"/>
          <w:szCs w:val="24"/>
        </w:rPr>
        <w:t>метапредметных</w:t>
      </w:r>
      <w:proofErr w:type="spellEnd"/>
      <w:r w:rsidRPr="001505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и предметных результатов  </w:t>
      </w:r>
    </w:p>
    <w:p w:rsidR="008A3099" w:rsidRPr="001505BF" w:rsidRDefault="008A3099" w:rsidP="001505BF">
      <w:pPr>
        <w:spacing w:line="240" w:lineRule="auto"/>
        <w:ind w:left="709"/>
        <w:contextualSpacing/>
        <w:rPr>
          <w:rFonts w:ascii="Times New Roman" w:hAnsi="Times New Roman" w:cs="Times New Roman"/>
          <w:b/>
          <w:bCs/>
          <w:color w:val="FF0000"/>
          <w:spacing w:val="-4"/>
          <w:sz w:val="24"/>
          <w:szCs w:val="24"/>
        </w:rPr>
      </w:pPr>
      <w:r w:rsidRPr="001505B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1505BF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достаточный объём словарного запаса и усвоенных грамматических сре</w:t>
      </w:r>
      <w:proofErr w:type="gramStart"/>
      <w:r w:rsidRPr="001505B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505BF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чувства гордости за свою Родину, россий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манистических и демократических ценностных ориентации;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принятие и освоение социальной роли обучающегося, развитие мотивов учебной деятельности и формирование лич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ностного смысла учения;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развитие навыков сотрудничества </w:t>
      </w:r>
      <w:proofErr w:type="gramStart"/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со</w:t>
      </w:r>
      <w:proofErr w:type="gramEnd"/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взрослыми и сверст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никами в различных социальных ситуациях, умения не созда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вать конфликтов и находить выходы из спорных ситуаций;</w:t>
      </w:r>
    </w:p>
    <w:p w:rsidR="008A3099" w:rsidRPr="001505BF" w:rsidRDefault="008A3099" w:rsidP="001505B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установки на безопасный, здоровый образ жизни, мотивации к творческому труду, к работе на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результат, бережному отношению к материальным и духовным ценностям.</w:t>
      </w:r>
    </w:p>
    <w:p w:rsidR="001E3C51" w:rsidRPr="001505BF" w:rsidRDefault="001E3C51" w:rsidP="001505BF">
      <w:pPr>
        <w:pStyle w:val="Default"/>
        <w:jc w:val="both"/>
        <w:rPr>
          <w:b/>
        </w:rPr>
      </w:pPr>
      <w:r w:rsidRPr="001505BF">
        <w:rPr>
          <w:b/>
        </w:rPr>
        <w:t xml:space="preserve">Ученик научится: </w:t>
      </w:r>
    </w:p>
    <w:p w:rsidR="001E3C51" w:rsidRPr="001505BF" w:rsidRDefault="001E3C51" w:rsidP="001505BF">
      <w:pPr>
        <w:pStyle w:val="Default"/>
        <w:numPr>
          <w:ilvl w:val="0"/>
          <w:numId w:val="11"/>
        </w:numPr>
        <w:jc w:val="both"/>
      </w:pPr>
      <w:r w:rsidRPr="001505BF">
        <w:t xml:space="preserve">- Идентифицировать себя с принадлежностью к народу, стране, государству. </w:t>
      </w:r>
    </w:p>
    <w:p w:rsidR="001E3C51" w:rsidRPr="001505BF" w:rsidRDefault="001E3C51" w:rsidP="001505BF">
      <w:pPr>
        <w:pStyle w:val="Default"/>
        <w:numPr>
          <w:ilvl w:val="0"/>
          <w:numId w:val="11"/>
        </w:numPr>
        <w:jc w:val="both"/>
      </w:pPr>
      <w:r w:rsidRPr="001505BF">
        <w:t xml:space="preserve">- Понимать значение русского языка в процессе получения школьного образования. </w:t>
      </w:r>
    </w:p>
    <w:p w:rsidR="001E3C51" w:rsidRPr="001505BF" w:rsidRDefault="001E3C51" w:rsidP="001505BF">
      <w:pPr>
        <w:pStyle w:val="Default"/>
        <w:numPr>
          <w:ilvl w:val="0"/>
          <w:numId w:val="11"/>
        </w:numPr>
        <w:jc w:val="both"/>
      </w:pPr>
      <w:r w:rsidRPr="001505BF">
        <w:t xml:space="preserve">- Различать основные нравственно-эстетические понятия. </w:t>
      </w:r>
    </w:p>
    <w:p w:rsidR="001E3C51" w:rsidRPr="001505BF" w:rsidRDefault="001E3C51" w:rsidP="001505BF">
      <w:pPr>
        <w:pStyle w:val="Default"/>
        <w:numPr>
          <w:ilvl w:val="0"/>
          <w:numId w:val="11"/>
        </w:numPr>
        <w:jc w:val="both"/>
      </w:pPr>
      <w:r w:rsidRPr="001505BF">
        <w:t xml:space="preserve">- Выражать положительное отношение к процессу познания. </w:t>
      </w:r>
    </w:p>
    <w:p w:rsidR="001E3C51" w:rsidRPr="001505BF" w:rsidRDefault="001E3C51" w:rsidP="001505BF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1E3C51" w:rsidRPr="001505BF" w:rsidRDefault="001E3C51" w:rsidP="001505BF">
      <w:pPr>
        <w:pStyle w:val="Default"/>
        <w:numPr>
          <w:ilvl w:val="0"/>
          <w:numId w:val="12"/>
        </w:numPr>
        <w:jc w:val="both"/>
      </w:pPr>
      <w:r w:rsidRPr="001505BF">
        <w:t xml:space="preserve">- </w:t>
      </w:r>
      <w:r w:rsidRPr="001505BF">
        <w:rPr>
          <w:iCs/>
        </w:rPr>
        <w:t xml:space="preserve">Понимать русский язык как одну из основных национально-культурных ценностей русского народа. </w:t>
      </w:r>
    </w:p>
    <w:p w:rsidR="001E3C51" w:rsidRPr="001505BF" w:rsidRDefault="001E3C51" w:rsidP="001505BF">
      <w:pPr>
        <w:pStyle w:val="Default"/>
        <w:numPr>
          <w:ilvl w:val="0"/>
          <w:numId w:val="12"/>
        </w:numPr>
        <w:jc w:val="both"/>
      </w:pPr>
      <w:r w:rsidRPr="001505BF">
        <w:t xml:space="preserve">- </w:t>
      </w:r>
      <w:r w:rsidRPr="001505BF">
        <w:rPr>
          <w:iCs/>
        </w:rPr>
        <w:t xml:space="preserve">Уважительно относиться к родному языку, испытывать гордость за него. </w:t>
      </w:r>
    </w:p>
    <w:p w:rsidR="001E3C51" w:rsidRPr="001505BF" w:rsidRDefault="001E3C51" w:rsidP="001505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1505BF">
        <w:rPr>
          <w:rFonts w:ascii="Times New Roman" w:hAnsi="Times New Roman" w:cs="Times New Roman"/>
          <w:iCs/>
          <w:sz w:val="24"/>
          <w:szCs w:val="24"/>
        </w:rPr>
        <w:t>Оценивать свои и чужие поступки.</w:t>
      </w:r>
    </w:p>
    <w:p w:rsidR="008A3099" w:rsidRPr="001505BF" w:rsidRDefault="008A3099" w:rsidP="001505BF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5BF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 w:rsidRPr="001505BF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1505BF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8A3099" w:rsidRPr="001505BF" w:rsidRDefault="008A3099" w:rsidP="001505B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8A3099" w:rsidRPr="001505BF" w:rsidRDefault="008A3099" w:rsidP="001505B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 w:rsidR="008A3099" w:rsidRPr="001505BF" w:rsidRDefault="008A3099" w:rsidP="001505B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1505BF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1505BF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т. д.);</w:t>
      </w:r>
    </w:p>
    <w:p w:rsidR="008A3099" w:rsidRPr="001505BF" w:rsidRDefault="008A3099" w:rsidP="001505B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E3C51" w:rsidRPr="001505BF" w:rsidRDefault="001E3C51" w:rsidP="001505BF">
      <w:pPr>
        <w:pStyle w:val="Default"/>
        <w:jc w:val="both"/>
        <w:rPr>
          <w:b/>
        </w:rPr>
      </w:pPr>
      <w:r w:rsidRPr="001505BF">
        <w:rPr>
          <w:b/>
        </w:rPr>
        <w:t xml:space="preserve">Ученик научится: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осуществлять поиск нужной информации в учебнике и учебных пособиях;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понимать знаки, символы, модели, схемы, приведенные в учебнике и учебных пособиях;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понимать заданный вопрос, в соответствии с ним строить ответ в устной форме;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анализировать изучаемые факты языка с выделением их отличительных признаков;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осуществлять синтез как составление целого из его частей;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проводить сравнение, </w:t>
      </w:r>
      <w:proofErr w:type="spellStart"/>
      <w:r w:rsidRPr="001505BF">
        <w:t>сериацию</w:t>
      </w:r>
      <w:proofErr w:type="spellEnd"/>
      <w:r w:rsidRPr="001505BF">
        <w:t xml:space="preserve"> и классификацию изученных фактов языка по заданным основания (критериям);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устанавливать причинно-следственные связи в изучаемом круге явлений; </w:t>
      </w:r>
    </w:p>
    <w:p w:rsidR="001E3C51" w:rsidRPr="001505BF" w:rsidRDefault="001E3C51" w:rsidP="001505BF">
      <w:pPr>
        <w:pStyle w:val="Default"/>
        <w:numPr>
          <w:ilvl w:val="0"/>
          <w:numId w:val="14"/>
        </w:numPr>
        <w:jc w:val="both"/>
      </w:pPr>
      <w:r w:rsidRPr="001505BF">
        <w:t xml:space="preserve">- обобщать (выделять ряд объектов по заданному признаку). </w:t>
      </w:r>
    </w:p>
    <w:p w:rsidR="001E3C51" w:rsidRPr="001505BF" w:rsidRDefault="001E3C51" w:rsidP="001505BF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1E3C51" w:rsidRPr="001505BF" w:rsidRDefault="001E3C51" w:rsidP="001505BF">
      <w:pPr>
        <w:pStyle w:val="Default"/>
        <w:numPr>
          <w:ilvl w:val="0"/>
          <w:numId w:val="15"/>
        </w:numPr>
        <w:jc w:val="both"/>
      </w:pPr>
      <w:r w:rsidRPr="001505BF">
        <w:t xml:space="preserve">- </w:t>
      </w:r>
      <w:r w:rsidRPr="001505BF">
        <w:rPr>
          <w:iCs/>
        </w:rPr>
        <w:t xml:space="preserve">ориентироваться на возможное разнообразие способов решения учебной задачи; </w:t>
      </w:r>
    </w:p>
    <w:p w:rsidR="001E3C51" w:rsidRPr="001505BF" w:rsidRDefault="001E3C51" w:rsidP="001505BF">
      <w:pPr>
        <w:pStyle w:val="Default"/>
        <w:numPr>
          <w:ilvl w:val="0"/>
          <w:numId w:val="15"/>
        </w:numPr>
        <w:jc w:val="both"/>
      </w:pPr>
      <w:r w:rsidRPr="001505BF">
        <w:t xml:space="preserve">- </w:t>
      </w:r>
      <w:r w:rsidRPr="001505BF">
        <w:rPr>
          <w:iCs/>
        </w:rPr>
        <w:t xml:space="preserve">первоначальному умению смыслового восприятия текста; </w:t>
      </w:r>
    </w:p>
    <w:p w:rsidR="001E3C51" w:rsidRPr="001505BF" w:rsidRDefault="001E3C51" w:rsidP="001505BF">
      <w:pPr>
        <w:pStyle w:val="Default"/>
        <w:numPr>
          <w:ilvl w:val="0"/>
          <w:numId w:val="12"/>
        </w:numPr>
        <w:jc w:val="both"/>
      </w:pPr>
      <w:r w:rsidRPr="001505BF">
        <w:t xml:space="preserve">- </w:t>
      </w:r>
      <w:r w:rsidRPr="001505BF">
        <w:rPr>
          <w:iCs/>
        </w:rPr>
        <w:t>проводить аналогии между изучаемым материалом и собственным опытом.</w:t>
      </w:r>
    </w:p>
    <w:p w:rsidR="001E3C51" w:rsidRPr="001505BF" w:rsidRDefault="001E3C51" w:rsidP="001505BF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8A3099" w:rsidRPr="001505BF" w:rsidRDefault="008A3099" w:rsidP="001505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1505B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освоение базовых основ лингвистики;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A3099" w:rsidRPr="001505BF" w:rsidRDefault="008A3099" w:rsidP="001505B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8A3099" w:rsidRPr="001505BF" w:rsidRDefault="008A3099" w:rsidP="001505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1B0" w:rsidRDefault="005C11B0" w:rsidP="005C11B0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5C11B0">
        <w:rPr>
          <w:b/>
          <w:color w:val="000000"/>
        </w:rPr>
        <w:t>Ученик научится:</w:t>
      </w:r>
      <w:r>
        <w:rPr>
          <w:color w:val="000000"/>
        </w:rPr>
        <w:t xml:space="preserve"> создавать устные монологические и диалогические высказывания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актуальные социально-культурные. Нравственно-этические, бытовые учебные темы разной коммуникативной направленности в соответствии с целями и ситуацией общени</w:t>
      </w:r>
      <w:proofErr w:type="gramStart"/>
      <w:r>
        <w:rPr>
          <w:color w:val="000000"/>
        </w:rPr>
        <w:t>я(</w:t>
      </w:r>
      <w:proofErr w:type="gramEnd"/>
      <w:r>
        <w:rPr>
          <w:color w:val="000000"/>
        </w:rPr>
        <w:t xml:space="preserve">сообщение. </w:t>
      </w:r>
      <w:proofErr w:type="gramStart"/>
      <w:r>
        <w:rPr>
          <w:color w:val="000000"/>
        </w:rPr>
        <w:t>Небольшой доклад, бытовой рассказ о событии, история, участие в беседе, в споре); обсуждать и чётко формулировать цели, план совместной групповой учебной деятельности, распределение частей работы; соблюдать в практике устного речевого общения основные орфоэпические, лексические, грамматические нормы современного русского литературного языка, правила речевого этикета;</w:t>
      </w:r>
      <w:proofErr w:type="gramEnd"/>
    </w:p>
    <w:p w:rsidR="005C11B0" w:rsidRDefault="005C11B0" w:rsidP="005C11B0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анализировать и характеризовать тексты различных типов речи, стилей, жанров с точки зрения смыслового содержания и структуры, а так же требований, предъявляемых к тексту как речевому произведению; осуществлять информационную переработку текста, передавая его содержание в виде плана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создавать и редактировать собственные тексты различных типов речи, стилей, жанров с учетом требований к построению связного текста;</w:t>
      </w:r>
    </w:p>
    <w:p w:rsidR="005C11B0" w:rsidRDefault="005C11B0" w:rsidP="005C11B0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соблюдать орфографические и пунктуационные нормы в процессе письма (в объеме содержания курса); объяснять выбор написания в устной форме (рассуждение) и письменной форме (с помощью графических символов); обнаруживать и исправлять орфографические и пунктуационные ошибки; извлекать необходимую информацию из орфографических словарей и справочников; использовать ее в процессе письма.</w:t>
      </w:r>
    </w:p>
    <w:p w:rsidR="00173CC8" w:rsidRPr="005C11B0" w:rsidRDefault="005C11B0" w:rsidP="005C11B0">
      <w:pPr>
        <w:pStyle w:val="western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5C11B0">
        <w:rPr>
          <w:b/>
          <w:iCs/>
          <w:color w:val="000000"/>
        </w:rPr>
        <w:t>Ученик получит возможность научиться</w:t>
      </w:r>
      <w:r w:rsidRPr="005C11B0">
        <w:rPr>
          <w:iCs/>
          <w:color w:val="000000"/>
        </w:rPr>
        <w:t xml:space="preserve">: создавать устные монологические и диалогические высказывания различных типов и жанров </w:t>
      </w:r>
      <w:proofErr w:type="gramStart"/>
      <w:r w:rsidRPr="005C11B0">
        <w:rPr>
          <w:iCs/>
          <w:color w:val="000000"/>
        </w:rPr>
        <w:t>в</w:t>
      </w:r>
      <w:proofErr w:type="gramEnd"/>
      <w:r w:rsidRPr="005C11B0">
        <w:rPr>
          <w:iCs/>
          <w:color w:val="000000"/>
        </w:rPr>
        <w:t xml:space="preserve"> учебно-научной. Социально-культурной и деловой сферах общения; выступать перед аудиторией с докла</w:t>
      </w:r>
      <w:r>
        <w:rPr>
          <w:iCs/>
          <w:color w:val="000000"/>
        </w:rPr>
        <w:t>дом, публично защищать проект</w:t>
      </w:r>
      <w:proofErr w:type="gramStart"/>
      <w:r>
        <w:rPr>
          <w:iCs/>
          <w:color w:val="000000"/>
        </w:rPr>
        <w:t>.</w:t>
      </w:r>
      <w:proofErr w:type="gramEnd"/>
      <w:r>
        <w:rPr>
          <w:iCs/>
          <w:color w:val="000000"/>
        </w:rPr>
        <w:t xml:space="preserve"> </w:t>
      </w:r>
      <w:proofErr w:type="gramStart"/>
      <w:r w:rsidRPr="005C11B0">
        <w:rPr>
          <w:iCs/>
          <w:color w:val="000000"/>
        </w:rPr>
        <w:t>р</w:t>
      </w:r>
      <w:proofErr w:type="gramEnd"/>
      <w:r w:rsidRPr="005C11B0">
        <w:rPr>
          <w:iCs/>
          <w:color w:val="000000"/>
        </w:rPr>
        <w:t>еферат; анализировать речевые высказывания;</w:t>
      </w:r>
      <w:r w:rsidRPr="005C11B0">
        <w:rPr>
          <w:color w:val="000000"/>
        </w:rPr>
        <w:t xml:space="preserve"> извлекать необходимую информацию из </w:t>
      </w:r>
      <w:proofErr w:type="spellStart"/>
      <w:r w:rsidRPr="005C11B0">
        <w:rPr>
          <w:color w:val="000000"/>
        </w:rPr>
        <w:t>мультимедийных</w:t>
      </w:r>
      <w:proofErr w:type="spellEnd"/>
      <w:r w:rsidRPr="005C11B0">
        <w:rPr>
          <w:color w:val="000000"/>
        </w:rPr>
        <w:t xml:space="preserve"> орфографических словарей и справочников по правописанию; использовать эту информацию в процессе письма;</w:t>
      </w:r>
      <w:r w:rsidRPr="005C11B0">
        <w:rPr>
          <w:iCs/>
          <w:color w:val="000000"/>
        </w:rPr>
        <w:t xml:space="preserve"> создавать в устной и письменной форме учебно-научные тексты.</w:t>
      </w:r>
    </w:p>
    <w:p w:rsidR="00173CC8" w:rsidRDefault="00173CC8" w:rsidP="001505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F59" w:rsidRPr="001505BF" w:rsidRDefault="002D44B5" w:rsidP="001505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5B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8C4BB4" w:rsidRPr="001505BF">
        <w:rPr>
          <w:rFonts w:ascii="Times New Roman" w:hAnsi="Times New Roman" w:cs="Times New Roman"/>
          <w:b/>
          <w:sz w:val="28"/>
          <w:szCs w:val="28"/>
        </w:rPr>
        <w:t>.СОДЕРЖАНИЕ ПРОГРАММЫ</w:t>
      </w:r>
    </w:p>
    <w:p w:rsidR="00C01F59" w:rsidRPr="001505BF" w:rsidRDefault="008C125E" w:rsidP="001505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01F59" w:rsidRPr="001505BF">
        <w:rPr>
          <w:rFonts w:ascii="Times New Roman" w:hAnsi="Times New Roman"/>
          <w:sz w:val="24"/>
          <w:szCs w:val="24"/>
        </w:rPr>
        <w:t>чебный план для образовательных учреждений Российской Федерации предусматривает обязательное изуче</w:t>
      </w:r>
      <w:r>
        <w:rPr>
          <w:rFonts w:ascii="Times New Roman" w:hAnsi="Times New Roman"/>
          <w:sz w:val="24"/>
          <w:szCs w:val="24"/>
        </w:rPr>
        <w:t xml:space="preserve">ние русского </w:t>
      </w:r>
      <w:r w:rsidR="00600AA7" w:rsidRPr="001505BF">
        <w:rPr>
          <w:rFonts w:ascii="Times New Roman" w:hAnsi="Times New Roman"/>
          <w:sz w:val="24"/>
          <w:szCs w:val="24"/>
        </w:rPr>
        <w:t xml:space="preserve"> языка в 7</w:t>
      </w:r>
      <w:r w:rsidR="00C01F59" w:rsidRPr="001505BF">
        <w:rPr>
          <w:rFonts w:ascii="Times New Roman" w:hAnsi="Times New Roman"/>
          <w:sz w:val="24"/>
          <w:szCs w:val="24"/>
        </w:rPr>
        <w:t xml:space="preserve"> классе – 140 часов в год, 4 часа в неделю. </w:t>
      </w:r>
    </w:p>
    <w:p w:rsidR="001E3C51" w:rsidRPr="001505BF" w:rsidRDefault="001E3C51" w:rsidP="001505BF">
      <w:pPr>
        <w:pStyle w:val="a8"/>
        <w:jc w:val="center"/>
        <w:rPr>
          <w:rFonts w:ascii="Times New Roman" w:hAnsi="Times New Roman"/>
        </w:rPr>
      </w:pPr>
      <w:r w:rsidRPr="001505BF">
        <w:rPr>
          <w:rFonts w:ascii="Times New Roman" w:hAnsi="Times New Roman"/>
        </w:rPr>
        <w:t>В соответствии с годовым календарным графиком учебного вре</w:t>
      </w:r>
      <w:r w:rsidR="007D5014">
        <w:rPr>
          <w:rFonts w:ascii="Times New Roman" w:hAnsi="Times New Roman"/>
        </w:rPr>
        <w:t>мени МБОУ Масловской ООШ за 2020-2021</w:t>
      </w:r>
      <w:r w:rsidRPr="001505BF">
        <w:rPr>
          <w:rFonts w:ascii="Times New Roman" w:hAnsi="Times New Roman"/>
        </w:rPr>
        <w:t xml:space="preserve"> учебный год и учётом праздничных дней предмет «Русский язык» будет изучен за счёт уплотнения учебного материала.</w:t>
      </w:r>
    </w:p>
    <w:p w:rsidR="001E3C51" w:rsidRPr="001505BF" w:rsidRDefault="001E3C51" w:rsidP="001505BF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Речевая деятельность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Говорение. Продуцирование устных монологических высказываний на социально-культурные, нравственно-этические, социально-бытовые, учебные и др. темы. Участие в диалогах различных видов.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Чтение. Культура работы с книгой и другими источниками информации. Овладение разными видами чтения (ознакомительным, изучающим, просмотровым), приёмами работы с учебной книгой и другими информационными источниками, включая СМИ и ресурсы Интернета.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Письмо. Овладение умениями адекватно передавать содержание прослушанного или прочитанного текста в письменной форме с заданной степенью свернутости (изложение подробное, сжатое, выборочное). Создание собственных письменных текстов на актуальные социально-культурные, нравственно-этические, социально-бытовые, учебные и др. темы на основе отбора необходимой информации. Написание сочинений (в том числе отзывов и рецензий) различных функциональных стилей с использованием разных функционально-смысловых типов речи и их комбинаций.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Функциональные разновидности языка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Культура речи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Понятие о культуре речи. Нормативность, уместность, эффективность, соответствие нормам речевого поведения – основные составляющие культуры речи.</w:t>
      </w:r>
    </w:p>
    <w:p w:rsidR="00443E41" w:rsidRPr="001505BF" w:rsidRDefault="00443E41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Выбор и организация языковых сре</w:t>
      </w:r>
      <w:proofErr w:type="gramStart"/>
      <w:r w:rsidRPr="001505B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505BF">
        <w:rPr>
          <w:rFonts w:ascii="Times New Roman" w:hAnsi="Times New Roman" w:cs="Times New Roman"/>
          <w:sz w:val="24"/>
          <w:szCs w:val="24"/>
        </w:rPr>
        <w:t>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</w:r>
    </w:p>
    <w:p w:rsidR="000C3213" w:rsidRPr="001505BF" w:rsidRDefault="00756EEB" w:rsidP="001505BF">
      <w:pPr>
        <w:pStyle w:val="a6"/>
        <w:rPr>
          <w:color w:val="333333"/>
        </w:rPr>
      </w:pPr>
      <w:r w:rsidRPr="001505BF">
        <w:t>Содержание, обеспечивающее формирование языковой и лингвистической компетенций.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О ЯЗЫКЕ (1 ч)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Русский язык как развивающееся явление. Формы функционирования современного русского языка.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lastRenderedPageBreak/>
        <w:t>РЕЧЬ</w:t>
      </w:r>
      <w:r w:rsidRPr="001505BF">
        <w:rPr>
          <w:bCs/>
          <w:color w:val="333333"/>
        </w:rPr>
        <w:t>(4)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Повторение изученного о тексте, стилях и типах речи; расширение представления о языковых средствах, характерных для разных типов и стилей речи.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Т е к с т. Прямой и обратный (экспрессивный) порядок слов в предложениях текста; средства связи предложений — наречия и предложно-падежные сочетания со значением места и времени, союзы и, да, а, но, же.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 xml:space="preserve">С т и л и </w:t>
      </w:r>
      <w:proofErr w:type="gramStart"/>
      <w:r w:rsidRPr="001505BF">
        <w:rPr>
          <w:color w:val="333333"/>
        </w:rPr>
        <w:t>р</w:t>
      </w:r>
      <w:proofErr w:type="gramEnd"/>
      <w:r w:rsidRPr="001505BF">
        <w:rPr>
          <w:color w:val="333333"/>
        </w:rPr>
        <w:t xml:space="preserve"> е ч и: публицистический стиль (сфера употребления, задача речи, характерные языковые средства). Характерные композиционные формы: заметка в газету, рекламное сообщение.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 xml:space="preserve">Т и </w:t>
      </w:r>
      <w:proofErr w:type="gramStart"/>
      <w:r w:rsidRPr="001505BF">
        <w:rPr>
          <w:color w:val="333333"/>
        </w:rPr>
        <w:t>п</w:t>
      </w:r>
      <w:proofErr w:type="gramEnd"/>
      <w:r w:rsidRPr="001505BF">
        <w:rPr>
          <w:color w:val="333333"/>
        </w:rPr>
        <w:t xml:space="preserve"> ы р е ч и: строение типового фрагмента текста с описанием состояния человека, рассуждения-размышления.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ЯЗЫК. ПРАВОПИСАНИЕ. КУЛЬТУРА РЕЧИ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ЗАКРЕПЛЕНИЕ И УГЛ</w:t>
      </w:r>
      <w:r w:rsidR="00B725A2" w:rsidRPr="001505BF">
        <w:rPr>
          <w:color w:val="333333"/>
        </w:rPr>
        <w:t xml:space="preserve">УБЛЕНИЕ </w:t>
      </w:r>
      <w:proofErr w:type="gramStart"/>
      <w:r w:rsidR="00B725A2" w:rsidRPr="001505BF">
        <w:rPr>
          <w:color w:val="333333"/>
        </w:rPr>
        <w:t>ИЗУЧЕННОГО</w:t>
      </w:r>
      <w:proofErr w:type="gramEnd"/>
      <w:r w:rsidR="00B725A2" w:rsidRPr="001505BF">
        <w:rPr>
          <w:color w:val="333333"/>
        </w:rPr>
        <w:t xml:space="preserve"> В 6 КЛАССЕ (3</w:t>
      </w:r>
      <w:r w:rsidRPr="001505BF">
        <w:rPr>
          <w:color w:val="333333"/>
        </w:rPr>
        <w:t>4 ч)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Звуковая сторона речи: звуки речи, словесное и логическое ударение, интонация. Словообразование знаменательных частей речи. Правописание: орфография и пунктуация. Лексическая система языка. Грамматика: морфология и синтаксис. Глагол, его спрягаемые формы. Правописание личных окончаний глагола. Причастие и деепричастие. Правописание суффиксов глагола и причастия. Не с глаголами, причастиями, деепричастиями.</w:t>
      </w:r>
      <w:r w:rsidRPr="001505BF">
        <w:rPr>
          <w:rStyle w:val="apple-converted-space"/>
          <w:color w:val="333333"/>
        </w:rPr>
        <w:t> </w:t>
      </w:r>
      <w:r w:rsidRPr="001505BF">
        <w:rPr>
          <w:i/>
          <w:iCs/>
          <w:color w:val="333333"/>
        </w:rPr>
        <w:t>Выдающиеся лингвисты: Д. Н. Ушаков.</w:t>
      </w:r>
    </w:p>
    <w:p w:rsidR="000C3213" w:rsidRPr="001505BF" w:rsidRDefault="00B725A2" w:rsidP="001505BF">
      <w:pPr>
        <w:pStyle w:val="a6"/>
        <w:rPr>
          <w:color w:val="000000"/>
        </w:rPr>
      </w:pPr>
      <w:r w:rsidRPr="001505BF">
        <w:rPr>
          <w:color w:val="000000"/>
        </w:rPr>
        <w:t>МОРФОЛОГИЯ</w:t>
      </w:r>
      <w:proofErr w:type="gramStart"/>
      <w:r w:rsidRPr="001505BF">
        <w:rPr>
          <w:color w:val="000000"/>
        </w:rPr>
        <w:t>,О</w:t>
      </w:r>
      <w:proofErr w:type="gramEnd"/>
      <w:r w:rsidRPr="001505BF">
        <w:rPr>
          <w:color w:val="000000"/>
        </w:rPr>
        <w:t>РФОГРАФИЯ</w:t>
      </w:r>
    </w:p>
    <w:p w:rsidR="000C3213" w:rsidRPr="001505BF" w:rsidRDefault="00B725A2" w:rsidP="001505BF">
      <w:pPr>
        <w:pStyle w:val="a6"/>
        <w:rPr>
          <w:color w:val="000000"/>
        </w:rPr>
      </w:pPr>
      <w:r w:rsidRPr="001505BF">
        <w:rPr>
          <w:i/>
          <w:iCs/>
          <w:color w:val="333333"/>
        </w:rPr>
        <w:t>НАРЕЧИЕ (34</w:t>
      </w:r>
      <w:r w:rsidR="000C3213" w:rsidRPr="001505BF">
        <w:rPr>
          <w:i/>
          <w:iCs/>
          <w:color w:val="333333"/>
        </w:rPr>
        <w:t xml:space="preserve"> ч.)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 xml:space="preserve">Наречие как часть речи: общее грамматическое значение, морфологические признаки, роль в предложении. Степени сравнения наречий: положительная, сравнительная, превосходная. Правописание не и ни в наречиях; не с наречиями на </w:t>
      </w:r>
      <w:proofErr w:type="gramStart"/>
      <w:r w:rsidRPr="001505BF">
        <w:rPr>
          <w:color w:val="333333"/>
        </w:rPr>
        <w:t>-о</w:t>
      </w:r>
      <w:proofErr w:type="gramEnd"/>
      <w:r w:rsidRPr="001505BF">
        <w:rPr>
          <w:color w:val="333333"/>
        </w:rPr>
        <w:t xml:space="preserve"> (-е); о и а в конце наречий; ъ после шипящих в конце наречий; употребление дефиса, </w:t>
      </w:r>
      <w:proofErr w:type="spellStart"/>
      <w:r w:rsidRPr="001505BF">
        <w:rPr>
          <w:color w:val="333333"/>
        </w:rPr>
        <w:t>н</w:t>
      </w:r>
      <w:proofErr w:type="spellEnd"/>
      <w:r w:rsidRPr="001505BF">
        <w:rPr>
          <w:color w:val="333333"/>
        </w:rPr>
        <w:t>—</w:t>
      </w:r>
      <w:proofErr w:type="spellStart"/>
      <w:r w:rsidRPr="001505BF">
        <w:rPr>
          <w:color w:val="333333"/>
        </w:rPr>
        <w:t>нн</w:t>
      </w:r>
      <w:proofErr w:type="spellEnd"/>
      <w:r w:rsidRPr="001505BF">
        <w:rPr>
          <w:color w:val="333333"/>
        </w:rPr>
        <w:t xml:space="preserve"> в наречиях; слитное и раздельное написание наречных слов. Разряды наречий по значению: определительные и обстоятельственные. Слова категории состояния (слова состояния). Наречие в художественном тексте (наблюдение и анализ). Синонимия наречий при характеристике действия, признака. Свободное владение орфографическим, толковым, орфоэпическим, этимологическим словарями для получения необходимой справки.</w:t>
      </w:r>
      <w:r w:rsidRPr="001505BF">
        <w:rPr>
          <w:rStyle w:val="apple-converted-space"/>
          <w:color w:val="333333"/>
        </w:rPr>
        <w:t> </w:t>
      </w:r>
      <w:r w:rsidRPr="001505BF">
        <w:rPr>
          <w:i/>
          <w:iCs/>
          <w:color w:val="333333"/>
        </w:rPr>
        <w:t>Выдающиеся лингвисты: А. Н. Гвоздев.</w:t>
      </w:r>
      <w:r w:rsidRPr="001505BF">
        <w:rPr>
          <w:rStyle w:val="apple-converted-space"/>
          <w:i/>
          <w:iCs/>
          <w:color w:val="333333"/>
        </w:rPr>
        <w:t> </w:t>
      </w:r>
      <w:r w:rsidRPr="001505BF">
        <w:rPr>
          <w:color w:val="333333"/>
        </w:rPr>
        <w:t>Культура речи. Правильное произношение употребительных наречий. Использование местоименных наречий как средства связи предложений в тексте.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СЛУЖЕБНЫЕ ЧАСТИ РЕЧИ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i/>
          <w:iCs/>
          <w:color w:val="333333"/>
        </w:rPr>
        <w:t>ПРЕДЛОГ</w:t>
      </w:r>
      <w:r w:rsidRPr="001505BF">
        <w:rPr>
          <w:rStyle w:val="apple-converted-space"/>
          <w:i/>
          <w:iCs/>
          <w:color w:val="333333"/>
        </w:rPr>
        <w:t> </w:t>
      </w:r>
      <w:r w:rsidR="00B725A2" w:rsidRPr="001505BF">
        <w:rPr>
          <w:color w:val="333333"/>
        </w:rPr>
        <w:t>(14</w:t>
      </w:r>
      <w:r w:rsidRPr="001505BF">
        <w:rPr>
          <w:color w:val="333333"/>
        </w:rPr>
        <w:t>ч)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lastRenderedPageBreak/>
        <w:t xml:space="preserve">Общее понятие о предлогах. Разряды предлогов: простые, сложные и составные; непроизводные и производные. Правописание предлогов. Культура речи. Правильное употребление предлогов в составе словосочетаний (отзыв о книге, рецензия на книгу и т. д.), существительных с предлогами </w:t>
      </w:r>
      <w:proofErr w:type="gramStart"/>
      <w:r w:rsidRPr="001505BF">
        <w:rPr>
          <w:color w:val="333333"/>
        </w:rPr>
        <w:t>благодаря</w:t>
      </w:r>
      <w:proofErr w:type="gramEnd"/>
      <w:r w:rsidRPr="001505BF">
        <w:rPr>
          <w:color w:val="333333"/>
        </w:rPr>
        <w:t>, согласно, вопреки. Правильное произношение предлогов.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i/>
          <w:iCs/>
          <w:color w:val="333333"/>
        </w:rPr>
        <w:t>СОЮЗ</w:t>
      </w:r>
      <w:r w:rsidRPr="001505BF">
        <w:rPr>
          <w:rStyle w:val="apple-converted-space"/>
          <w:i/>
          <w:iCs/>
          <w:color w:val="333333"/>
        </w:rPr>
        <w:t> </w:t>
      </w:r>
      <w:r w:rsidR="000A1266" w:rsidRPr="001505BF">
        <w:rPr>
          <w:color w:val="333333"/>
        </w:rPr>
        <w:t>(16</w:t>
      </w:r>
      <w:r w:rsidRPr="001505BF">
        <w:rPr>
          <w:color w:val="333333"/>
        </w:rPr>
        <w:t xml:space="preserve"> ч)</w:t>
      </w:r>
    </w:p>
    <w:p w:rsidR="000C3213" w:rsidRPr="001505BF" w:rsidRDefault="000C3213" w:rsidP="001505BF">
      <w:pPr>
        <w:pStyle w:val="a6"/>
        <w:shd w:val="clear" w:color="auto" w:fill="FFFFFF"/>
        <w:rPr>
          <w:color w:val="000000"/>
        </w:rPr>
      </w:pPr>
      <w:r w:rsidRPr="001505BF">
        <w:rPr>
          <w:color w:val="333333"/>
        </w:rPr>
        <w:t>Общее понятие о союзе. Разряды союзов: сочинительные и подчинительные. Употребление союзов в простом и сложном предложениях. Правописание союзов типа зато, чтобы, также, тоже, соотносимых с формами других частей речи.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Союзы как средство связи членов предложения и средство связи предложений. Культура речи. Правильное произношение союзов.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i/>
          <w:iCs/>
          <w:color w:val="333333"/>
        </w:rPr>
        <w:t>ЧАСТИЦА</w:t>
      </w:r>
      <w:r w:rsidRPr="001505BF">
        <w:rPr>
          <w:rStyle w:val="apple-converted-space"/>
          <w:i/>
          <w:iCs/>
          <w:color w:val="333333"/>
        </w:rPr>
        <w:t> </w:t>
      </w:r>
      <w:r w:rsidR="00B725A2" w:rsidRPr="001505BF">
        <w:rPr>
          <w:color w:val="333333"/>
        </w:rPr>
        <w:t>(22</w:t>
      </w:r>
      <w:r w:rsidRPr="001505BF">
        <w:rPr>
          <w:color w:val="333333"/>
        </w:rPr>
        <w:t xml:space="preserve"> ч)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Общее понятие о частице. Разряды частиц: формообразующие и модальные (отрицательные, вопросительные, выделительные, усилительные и др.). Правописание частиц не и ни с различными частями речи и в составе предложения. Культура речи. Употребление частиц в соответствии со смыслом высказывания и стилем речи. Правильное произношение частиц. Наблюдение за использованием частиц как средством выразительности речи.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МЕЖДОМЕТИ</w:t>
      </w:r>
      <w:r w:rsidR="000A1266" w:rsidRPr="001505BF">
        <w:rPr>
          <w:color w:val="333333"/>
        </w:rPr>
        <w:t>Я И ЗВУКОПОДРАЖАТЕЛЬНЫЕ СЛОВА (3</w:t>
      </w:r>
      <w:r w:rsidRPr="001505BF">
        <w:rPr>
          <w:color w:val="333333"/>
        </w:rPr>
        <w:t xml:space="preserve"> ч)</w:t>
      </w:r>
    </w:p>
    <w:p w:rsidR="000C3213" w:rsidRPr="001505BF" w:rsidRDefault="000C3213" w:rsidP="001505BF">
      <w:pPr>
        <w:pStyle w:val="a6"/>
        <w:rPr>
          <w:color w:val="000000"/>
        </w:rPr>
      </w:pPr>
      <w:r w:rsidRPr="001505BF">
        <w:rPr>
          <w:color w:val="333333"/>
        </w:rPr>
        <w:t>Общее понятие о междометиях и звукоподражательных словах. Междометия, обслуживающие сферу эмоций, сферу волеизъявления, сферу речевого этикета. Правописание междометий и звукоподражаний. Знаки препинания в предложениях с междометиями. Культура речи. Правильное произношение и употребление междометий и звукоподражательных слов.</w:t>
      </w:r>
    </w:p>
    <w:p w:rsidR="000C3213" w:rsidRPr="001505BF" w:rsidRDefault="00B725A2" w:rsidP="001505BF">
      <w:pPr>
        <w:pStyle w:val="a6"/>
        <w:shd w:val="clear" w:color="auto" w:fill="FFFFFF"/>
        <w:rPr>
          <w:color w:val="000000"/>
        </w:rPr>
      </w:pPr>
      <w:r w:rsidRPr="001505BF">
        <w:rPr>
          <w:i/>
          <w:iCs/>
          <w:color w:val="333333"/>
        </w:rPr>
        <w:t xml:space="preserve">ПОВТОРЕНИЕ И СИСТЕМАТИЗАЦИЯ </w:t>
      </w:r>
      <w:proofErr w:type="gramStart"/>
      <w:r w:rsidRPr="001505BF">
        <w:rPr>
          <w:i/>
          <w:iCs/>
          <w:color w:val="333333"/>
        </w:rPr>
        <w:t>ИЗУЧЕННОГО</w:t>
      </w:r>
      <w:proofErr w:type="gramEnd"/>
      <w:r w:rsidR="000A1266" w:rsidRPr="001505BF">
        <w:rPr>
          <w:i/>
          <w:iCs/>
          <w:color w:val="333333"/>
        </w:rPr>
        <w:t>(12 Ч)</w:t>
      </w:r>
    </w:p>
    <w:p w:rsidR="009020A9" w:rsidRPr="001505BF" w:rsidRDefault="009020A9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20A9" w:rsidRPr="001505BF" w:rsidRDefault="009020A9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20A9" w:rsidRPr="001505BF" w:rsidRDefault="009020A9" w:rsidP="00150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71F" w:rsidRPr="001505BF" w:rsidRDefault="00BD171F" w:rsidP="001505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1F" w:rsidRPr="001505BF" w:rsidRDefault="00BD171F" w:rsidP="001505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099" w:rsidRPr="001505BF" w:rsidRDefault="008A3099" w:rsidP="001505B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A3099" w:rsidRPr="001505BF" w:rsidRDefault="008A3099" w:rsidP="001505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099" w:rsidRPr="001505BF" w:rsidRDefault="008A3099" w:rsidP="001505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9AB" w:rsidRPr="001505BF" w:rsidRDefault="002D44B5" w:rsidP="001505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B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8C4BB4" w:rsidRPr="001505BF">
        <w:rPr>
          <w:rFonts w:ascii="Times New Roman" w:hAnsi="Times New Roman" w:cs="Times New Roman"/>
          <w:b/>
          <w:sz w:val="28"/>
          <w:szCs w:val="28"/>
        </w:rPr>
        <w:t>. ТЕМАТИЧЕСКОЕ ПЛАНИРОВАНИЕ</w:t>
      </w:r>
    </w:p>
    <w:tbl>
      <w:tblPr>
        <w:tblpPr w:leftFromText="180" w:rightFromText="180" w:vertAnchor="page" w:horzAnchor="margin" w:tblpY="1346"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10097"/>
        <w:gridCol w:w="1132"/>
        <w:gridCol w:w="1273"/>
        <w:gridCol w:w="1556"/>
      </w:tblGrid>
      <w:tr w:rsidR="002D44B5" w:rsidRPr="001505BF" w:rsidTr="001505BF">
        <w:trPr>
          <w:trHeight w:val="54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F442D3" w:rsidP="001505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2D44B5"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5" w:rsidRPr="001505BF" w:rsidRDefault="002D44B5" w:rsidP="001505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2D44B5" w:rsidRPr="001505BF" w:rsidTr="001505BF">
        <w:trPr>
          <w:trHeight w:val="225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7D5014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4B5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B5" w:rsidRPr="001505BF" w:rsidTr="001505BF">
        <w:trPr>
          <w:trHeight w:val="16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Этимология как раздел лингвистики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5" w:rsidRPr="001505BF" w:rsidRDefault="007D5014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4B5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5" w:rsidRPr="001505BF" w:rsidRDefault="002D44B5" w:rsidP="00150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23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73CC8">
        <w:trPr>
          <w:trHeight w:val="23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Повторение. Стили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73CC8">
        <w:trPr>
          <w:trHeight w:val="32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3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Фонетика и орфоэпия.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словообразования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Словообразовательная цепочка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гнезда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2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Неморфологические способы образования слов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.9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«Словообразование»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2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по упр. 81«Ленька, любимец ребят»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14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2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Правописание: орфография и пунктуация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78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tabs>
                <w:tab w:val="left" w:pos="9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Правила употребления Ъ и 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14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2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tabs>
                <w:tab w:val="left" w:pos="9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Буквы О-Ё после шипящих и 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40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tabs>
                <w:tab w:val="left" w:pos="9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14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2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tabs>
                <w:tab w:val="left" w:pos="9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корнях слов                                          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0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tabs>
                <w:tab w:val="left" w:pos="9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23                             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суффиксов                                               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CC8" w:rsidRPr="001505BF" w:rsidRDefault="00173CC8" w:rsidP="00173CC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Правописание  окончаний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.10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Слитно-раздельно-дефисные написания слов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НЕ и НИ в отрицательных местоимениях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Словарное богатство русского языка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14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 теме «Повторение»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Грамматика: морфология и синтаксис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И.С. Остроухова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олотая осень»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7D5014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568A8">
              <w:rPr>
                <w:rFonts w:ascii="Times New Roman" w:eastAsia="Times New Roman" w:hAnsi="Times New Roman" w:cs="Times New Roman"/>
                <w:sz w:val="24"/>
                <w:szCs w:val="24"/>
              </w:rPr>
              <w:t>.11                  9</w:t>
            </w:r>
            <w:r w:rsidR="00173CC8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сочинений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D568A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D568A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Заметка в газету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D568A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0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018B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.11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018B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.11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018B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.11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018B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наречий, образованных от имен существительных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018B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.11                    </w:t>
            </w:r>
            <w:r w:rsidR="00AF50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79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 на 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6" w:rsidRPr="001505BF" w:rsidRDefault="007D5014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F50B6">
              <w:rPr>
                <w:rFonts w:ascii="Times New Roman" w:hAnsi="Times New Roman" w:cs="Times New Roman"/>
                <w:sz w:val="24"/>
                <w:szCs w:val="24"/>
              </w:rPr>
              <w:t xml:space="preserve">              3.12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Рассуждение-размышление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F50B6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2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Сочинение публицистического характера  (</w:t>
            </w:r>
            <w:proofErr w:type="spellStart"/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273,274)                         Анализ сочинений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1                                 1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F50B6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.12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AF50B6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.12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65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Н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и НИ- отрицательных наречий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.12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Буква Ь на конце наречий после шипящих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4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/р Подробное изложение (</w:t>
            </w:r>
            <w:proofErr w:type="spell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312)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.12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изложений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4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7A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54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775E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7A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Произношение наречий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3F44A2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7D7A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о наречии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«Наречие»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Описание состояния человека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298"/>
        </w:trPr>
        <w:tc>
          <w:tcPr>
            <w:tcW w:w="1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3F4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0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0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7D7A9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0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0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715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50319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88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«Предлог».  Письмо по памяти (упр390)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50319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9.0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«Предлог»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50319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50319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Порядок слов в спокойной монологической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67DBB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Обратный порядок слов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E67DBB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17.02 18.02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Союз</w:t>
            </w:r>
          </w:p>
        </w:tc>
      </w:tr>
      <w:tr w:rsidR="00173CC8" w:rsidRPr="001505BF" w:rsidTr="001505BF">
        <w:trPr>
          <w:trHeight w:val="79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89-91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9D520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23.0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9D520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9D520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94-97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9D520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</w:t>
            </w:r>
            <w:r w:rsidR="00192EBD">
              <w:rPr>
                <w:rFonts w:ascii="Times New Roman" w:hAnsi="Times New Roman" w:cs="Times New Roman"/>
                <w:sz w:val="24"/>
                <w:szCs w:val="24"/>
              </w:rPr>
              <w:t xml:space="preserve">    3.03                           4.0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</w:t>
            </w:r>
            <w:r w:rsidR="00192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Употребление союзов в простых и сложных предложениях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92EBD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</w:t>
            </w:r>
            <w:r w:rsidR="00B160C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«Союз»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160C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73CC8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CC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«Союз»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160C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диктантов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B160CA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Описание внешности человека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87194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0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73CC8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CC8">
              <w:rPr>
                <w:rFonts w:ascii="Times New Roman" w:hAnsi="Times New Roman" w:cs="Times New Roman"/>
                <w:sz w:val="24"/>
                <w:szCs w:val="24"/>
              </w:rPr>
              <w:t>Р.Р.Сочинение-описание</w:t>
            </w:r>
            <w:proofErr w:type="spellEnd"/>
            <w:r w:rsidRPr="00173CC8">
              <w:rPr>
                <w:rFonts w:ascii="Times New Roman" w:hAnsi="Times New Roman" w:cs="Times New Roman"/>
                <w:sz w:val="24"/>
                <w:szCs w:val="24"/>
              </w:rPr>
              <w:t xml:space="preserve"> внешности человека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853F90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сочинений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853F90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Частица</w:t>
            </w: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853F90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Разряды частиц. Формообразующие частицы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853F90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109 -110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Смысловые частицы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853F90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01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612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61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113-114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73CC8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CC8">
              <w:rPr>
                <w:rFonts w:ascii="Times New Roman" w:hAnsi="Times New Roman" w:cs="Times New Roman"/>
                <w:sz w:val="24"/>
                <w:szCs w:val="24"/>
              </w:rPr>
              <w:t>Р.Р.Сочинение по картине Левитана «Березовая роща» (упр.476)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6C7612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сочинений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61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61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6C7612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Различение частицы и приставки 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6C7612" w:rsidP="00536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</w:t>
            </w:r>
            <w:r w:rsidR="0053627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53627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29.04             3.0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о частицах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53627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73CC8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CC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«Частица»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536273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диктантов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27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Произношение предлогов, союзов, частиц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27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273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</w:t>
            </w: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Омонимия разных частей речи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73CC8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C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173C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3CC8"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4A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19.05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73CC8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CC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темам, изученным за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73CC8" w:rsidRPr="001505BF" w:rsidTr="001505BF">
        <w:trPr>
          <w:trHeight w:val="31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1505BF">
        <w:trPr>
          <w:trHeight w:val="29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</w:t>
            </w: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CB7A54">
        <w:trPr>
          <w:trHeight w:val="17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Орфография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173CC8" w:rsidRPr="0015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C8" w:rsidRPr="001505BF" w:rsidTr="00CB7A54">
        <w:trPr>
          <w:trHeight w:val="2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137-140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Повторение. Синтаксис и пунктуация.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4A49AF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5                31.</w:t>
            </w:r>
            <w:r w:rsidR="00171C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8" w:rsidRPr="001505BF" w:rsidRDefault="00173CC8" w:rsidP="00173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4B5" w:rsidRPr="001505BF" w:rsidRDefault="002D44B5" w:rsidP="001505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D44B5" w:rsidRPr="001505BF" w:rsidSect="001E3C51">
      <w:pgSz w:w="16838" w:h="11906" w:orient="landscape"/>
      <w:pgMar w:top="680" w:right="851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2C981"/>
    <w:multiLevelType w:val="hybridMultilevel"/>
    <w:tmpl w:val="343A27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C81249"/>
    <w:multiLevelType w:val="hybridMultilevel"/>
    <w:tmpl w:val="4370F3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B18271B"/>
    <w:multiLevelType w:val="hybridMultilevel"/>
    <w:tmpl w:val="BDFCF1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A6AD5"/>
    <w:multiLevelType w:val="hybridMultilevel"/>
    <w:tmpl w:val="913C5878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C23A1"/>
    <w:multiLevelType w:val="hybridMultilevel"/>
    <w:tmpl w:val="BDC82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280EB4"/>
    <w:multiLevelType w:val="hybridMultilevel"/>
    <w:tmpl w:val="17944F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919C2"/>
    <w:multiLevelType w:val="hybridMultilevel"/>
    <w:tmpl w:val="EAFA6E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8D90B45"/>
    <w:multiLevelType w:val="hybridMultilevel"/>
    <w:tmpl w:val="2B1A0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D736FC"/>
    <w:multiLevelType w:val="hybridMultilevel"/>
    <w:tmpl w:val="FD427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6DC"/>
    <w:rsid w:val="00012F37"/>
    <w:rsid w:val="000166FD"/>
    <w:rsid w:val="000A1266"/>
    <w:rsid w:val="000B4B2C"/>
    <w:rsid w:val="000B7282"/>
    <w:rsid w:val="000C3213"/>
    <w:rsid w:val="000C42CE"/>
    <w:rsid w:val="000D70E6"/>
    <w:rsid w:val="00143DD2"/>
    <w:rsid w:val="001505BF"/>
    <w:rsid w:val="00157E49"/>
    <w:rsid w:val="00171CF8"/>
    <w:rsid w:val="00173CC8"/>
    <w:rsid w:val="00182971"/>
    <w:rsid w:val="00192EBD"/>
    <w:rsid w:val="001965FC"/>
    <w:rsid w:val="001E2C77"/>
    <w:rsid w:val="001E3C51"/>
    <w:rsid w:val="001F3B58"/>
    <w:rsid w:val="002048CF"/>
    <w:rsid w:val="002206BA"/>
    <w:rsid w:val="002209C8"/>
    <w:rsid w:val="002319AB"/>
    <w:rsid w:val="00245EB0"/>
    <w:rsid w:val="00271AC1"/>
    <w:rsid w:val="002C3BEE"/>
    <w:rsid w:val="002D44B5"/>
    <w:rsid w:val="002E3151"/>
    <w:rsid w:val="00330579"/>
    <w:rsid w:val="003354BA"/>
    <w:rsid w:val="00340DAD"/>
    <w:rsid w:val="003953CC"/>
    <w:rsid w:val="003A7E79"/>
    <w:rsid w:val="003B7DBA"/>
    <w:rsid w:val="003D546B"/>
    <w:rsid w:val="003F44A2"/>
    <w:rsid w:val="004002C9"/>
    <w:rsid w:val="00412807"/>
    <w:rsid w:val="0043393A"/>
    <w:rsid w:val="00440EA0"/>
    <w:rsid w:val="00443E41"/>
    <w:rsid w:val="00447A0B"/>
    <w:rsid w:val="0045091C"/>
    <w:rsid w:val="004704B4"/>
    <w:rsid w:val="00492944"/>
    <w:rsid w:val="004A395A"/>
    <w:rsid w:val="004A49AF"/>
    <w:rsid w:val="004B786B"/>
    <w:rsid w:val="004C70A9"/>
    <w:rsid w:val="004D3EF0"/>
    <w:rsid w:val="00536273"/>
    <w:rsid w:val="00574731"/>
    <w:rsid w:val="00581CCD"/>
    <w:rsid w:val="005C11B0"/>
    <w:rsid w:val="005D790E"/>
    <w:rsid w:val="00600AA7"/>
    <w:rsid w:val="00602AD9"/>
    <w:rsid w:val="00614742"/>
    <w:rsid w:val="00614AA4"/>
    <w:rsid w:val="00655FB8"/>
    <w:rsid w:val="0068681D"/>
    <w:rsid w:val="006931D6"/>
    <w:rsid w:val="00695EC3"/>
    <w:rsid w:val="006A4BC5"/>
    <w:rsid w:val="006C7612"/>
    <w:rsid w:val="006D2980"/>
    <w:rsid w:val="00731E63"/>
    <w:rsid w:val="007338AF"/>
    <w:rsid w:val="0074589E"/>
    <w:rsid w:val="00756EEB"/>
    <w:rsid w:val="00771FDF"/>
    <w:rsid w:val="007B516E"/>
    <w:rsid w:val="007B648F"/>
    <w:rsid w:val="007D5014"/>
    <w:rsid w:val="007D7A98"/>
    <w:rsid w:val="008239FB"/>
    <w:rsid w:val="00843987"/>
    <w:rsid w:val="00844191"/>
    <w:rsid w:val="00853F90"/>
    <w:rsid w:val="008546C3"/>
    <w:rsid w:val="00865D44"/>
    <w:rsid w:val="00871948"/>
    <w:rsid w:val="008A3099"/>
    <w:rsid w:val="008B3100"/>
    <w:rsid w:val="008B491D"/>
    <w:rsid w:val="008C125E"/>
    <w:rsid w:val="008C4BB4"/>
    <w:rsid w:val="009020A9"/>
    <w:rsid w:val="00953D3E"/>
    <w:rsid w:val="009625B2"/>
    <w:rsid w:val="00980173"/>
    <w:rsid w:val="009D5203"/>
    <w:rsid w:val="00A018BA"/>
    <w:rsid w:val="00A019B2"/>
    <w:rsid w:val="00A0332A"/>
    <w:rsid w:val="00A54FF0"/>
    <w:rsid w:val="00A72E7D"/>
    <w:rsid w:val="00AC329B"/>
    <w:rsid w:val="00AE4412"/>
    <w:rsid w:val="00AF50B6"/>
    <w:rsid w:val="00B160CA"/>
    <w:rsid w:val="00B50319"/>
    <w:rsid w:val="00B725A2"/>
    <w:rsid w:val="00BD171F"/>
    <w:rsid w:val="00C01F59"/>
    <w:rsid w:val="00C12BA1"/>
    <w:rsid w:val="00C34253"/>
    <w:rsid w:val="00C476DB"/>
    <w:rsid w:val="00C601B3"/>
    <w:rsid w:val="00C74EE7"/>
    <w:rsid w:val="00C766DC"/>
    <w:rsid w:val="00C87F9A"/>
    <w:rsid w:val="00C936C2"/>
    <w:rsid w:val="00CA523E"/>
    <w:rsid w:val="00CB2466"/>
    <w:rsid w:val="00CB6CC3"/>
    <w:rsid w:val="00CB7A54"/>
    <w:rsid w:val="00CD2435"/>
    <w:rsid w:val="00D32750"/>
    <w:rsid w:val="00D50C08"/>
    <w:rsid w:val="00D568A8"/>
    <w:rsid w:val="00DE239D"/>
    <w:rsid w:val="00DF51D6"/>
    <w:rsid w:val="00E0541A"/>
    <w:rsid w:val="00E37E4E"/>
    <w:rsid w:val="00E66C5E"/>
    <w:rsid w:val="00E67DBB"/>
    <w:rsid w:val="00E775E8"/>
    <w:rsid w:val="00E93251"/>
    <w:rsid w:val="00EC60F3"/>
    <w:rsid w:val="00F064F2"/>
    <w:rsid w:val="00F16898"/>
    <w:rsid w:val="00F16CF7"/>
    <w:rsid w:val="00F33817"/>
    <w:rsid w:val="00F442D3"/>
    <w:rsid w:val="00FF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6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C766DC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iPriority w:val="99"/>
    <w:semiHidden/>
    <w:unhideWhenUsed/>
    <w:rsid w:val="00DE239D"/>
    <w:rPr>
      <w:color w:val="0000FF"/>
      <w:u w:val="single"/>
    </w:rPr>
  </w:style>
  <w:style w:type="paragraph" w:customStyle="1" w:styleId="ParagraphStyle">
    <w:name w:val="Paragraph Style"/>
    <w:rsid w:val="00AE44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C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3213"/>
  </w:style>
  <w:style w:type="paragraph" w:customStyle="1" w:styleId="a7">
    <w:name w:val="обычный"/>
    <w:basedOn w:val="a"/>
    <w:rsid w:val="008A3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1E3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1E3C51"/>
    <w:pPr>
      <w:widowControl w:val="0"/>
      <w:autoSpaceDE w:val="0"/>
      <w:autoSpaceDN w:val="0"/>
      <w:adjustRightInd w:val="0"/>
      <w:spacing w:after="12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E3C51"/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C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F056-4126-499D-A288-B6D5F555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Биология</cp:lastModifiedBy>
  <cp:revision>27</cp:revision>
  <cp:lastPrinted>2010-12-12T21:58:00Z</cp:lastPrinted>
  <dcterms:created xsi:type="dcterms:W3CDTF">2014-10-06T16:19:00Z</dcterms:created>
  <dcterms:modified xsi:type="dcterms:W3CDTF">2020-12-02T09:50:00Z</dcterms:modified>
</cp:coreProperties>
</file>